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44" w:rsidRDefault="00E15044" w:rsidP="007D1B2E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ka-G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რა არის </w:t>
      </w:r>
      <w:proofErr w:type="spellStart"/>
      <w:r w:rsidR="007D1B2E" w:rsidRPr="007D1B2E">
        <w:rPr>
          <w:rFonts w:asciiTheme="minorHAnsi" w:hAnsiTheme="minorHAnsi" w:cstheme="minorHAnsi"/>
          <w:b/>
          <w:bCs/>
          <w:sz w:val="22"/>
          <w:szCs w:val="22"/>
        </w:rPr>
        <w:t>ადმინისტრაციული</w:t>
      </w:r>
      <w:proofErr w:type="spellEnd"/>
      <w:r w:rsidR="007D1B2E" w:rsidRPr="007D1B2E">
        <w:rPr>
          <w:rFonts w:asciiTheme="minorHAnsi" w:hAnsiTheme="minorHAnsi" w:cstheme="minorHAnsi"/>
          <w:b/>
          <w:bCs/>
          <w:sz w:val="22"/>
          <w:szCs w:val="22"/>
        </w:rPr>
        <w:t> </w:t>
      </w:r>
      <w:proofErr w:type="spellStart"/>
      <w:r w:rsidR="007D1B2E" w:rsidRPr="007D1B2E">
        <w:rPr>
          <w:rFonts w:asciiTheme="minorHAnsi" w:hAnsiTheme="minorHAnsi" w:cstheme="minorHAnsi"/>
          <w:b/>
          <w:bCs/>
          <w:sz w:val="22"/>
          <w:szCs w:val="22"/>
        </w:rPr>
        <w:t>საჩივარი</w:t>
      </w:r>
      <w:proofErr w:type="spellEnd"/>
      <w:r>
        <w:rPr>
          <w:rFonts w:asciiTheme="minorHAnsi" w:hAnsiTheme="minorHAnsi" w:cstheme="minorHAnsi"/>
          <w:sz w:val="22"/>
          <w:szCs w:val="22"/>
          <w:lang w:val="ka-GE"/>
        </w:rPr>
        <w:t>?</w:t>
      </w:r>
    </w:p>
    <w:p w:rsidR="007D1B2E" w:rsidRPr="007D1B2E" w:rsidRDefault="007D1B2E" w:rsidP="007D1B2E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დაინტერესებული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მხარის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მიერ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უფლებამოსილ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ორგანოში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საქართველოს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ზოგადი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კოდექსით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დადგენილი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წესით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წარდგენილი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წერილობითი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მოთხოვნა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დარღვეული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უფლების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აღდგენის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მიზნით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იმავე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ან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ქვემდგომი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ორგანოს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მიერ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გამოცემული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ადმინისტრაციულ-სამართლებრივი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აქტის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ბათილად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გამოცხადების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შეცვლის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ან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ახალი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ადმინისტრაციულ-სამართლებრივი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აქტის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გამოცემის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ან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ორგანოს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მიერ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ისეთი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მოქმედების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განხორციელების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ან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ისეთი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მოქმედების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განხორციელებისაგან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თავის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შეკავების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შესახებ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რომელიც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არ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გულისხმობს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ინდივიდუალური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ადმინისტრაციულ-სამართლებრივი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აქტის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გამოცემას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;  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სასამართლო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გარდა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კანონით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გათვალისწინებული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შემთხვევისა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არ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მიიღებს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სარჩელს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ორგანოს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მიმართ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თუ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მოსარჩელემ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საქართველოს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ზოგადი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კოდექსით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დადგენილი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წესით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არ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გამოიყენა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საჩივრის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ერთჯერადად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წარდგენის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შესაძლებლობა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>.</w:t>
      </w:r>
    </w:p>
    <w:p w:rsidR="00E15044" w:rsidRDefault="00E15044" w:rsidP="007D1B2E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ვის აქვს </w:t>
      </w:r>
      <w:proofErr w:type="spellStart"/>
      <w:r w:rsidR="007D1B2E" w:rsidRPr="007D1B2E">
        <w:rPr>
          <w:rFonts w:asciiTheme="minorHAnsi" w:hAnsiTheme="minorHAnsi" w:cstheme="minorHAnsi"/>
          <w:b/>
          <w:bCs/>
          <w:sz w:val="22"/>
          <w:szCs w:val="22"/>
        </w:rPr>
        <w:t>ადმინისტრაციულ-სამართლებ</w:t>
      </w:r>
      <w:r>
        <w:rPr>
          <w:rFonts w:asciiTheme="minorHAnsi" w:hAnsiTheme="minorHAnsi" w:cstheme="minorHAnsi"/>
          <w:b/>
          <w:bCs/>
          <w:sz w:val="22"/>
          <w:szCs w:val="22"/>
        </w:rPr>
        <w:t>რივი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აქტის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გასაჩივრების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უფლება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ka-GE"/>
        </w:rPr>
        <w:t>?</w:t>
      </w:r>
    </w:p>
    <w:p w:rsidR="007D1B2E" w:rsidRPr="007D1B2E" w:rsidRDefault="007D1B2E" w:rsidP="007D1B2E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7D1B2E">
        <w:rPr>
          <w:rFonts w:asciiTheme="minorHAnsi" w:hAnsiTheme="minorHAnsi" w:cstheme="minorHAnsi"/>
          <w:sz w:val="22"/>
          <w:szCs w:val="22"/>
        </w:rPr>
        <w:t>დაინტერესებულ</w:t>
      </w:r>
      <w:proofErr w:type="spellEnd"/>
      <w:proofErr w:type="gram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მხარეს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უფლება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აქვს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გაასაჩივროს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ორგანოს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მიერ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გამოცემული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ადმინისტრაციულ-სამართლებრივი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აქტი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ადმინისტრაციული</w:t>
      </w:r>
      <w:proofErr w:type="spellEnd"/>
      <w:proofErr w:type="gram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ორგანოს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მიერ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ადმინისტრაციულ-სამართლებრივი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აქტის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გამოცემისათვის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დადგენილი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ვადის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დარღვევა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ჩაითვლება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ადმინისტრაციულ-სამართლებრივი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აქტის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გამოცემაზე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უარის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თქმად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იგი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გასაჩივრდება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საქართველოს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ზოგადი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კოდექსით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დადგენილი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წესით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ადმინისტრაციული</w:t>
      </w:r>
      <w:proofErr w:type="spellEnd"/>
      <w:proofErr w:type="gram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ორგანოს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ქმედება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რომელიც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არ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არის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დაკავშირებული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ადმინისტრაციულ-სამართლებრივი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აქტის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გამოცემასთან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გასაჩივრდება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საქართველოს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ზოგადი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კოდექსით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დადგენილი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წესით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>.</w:t>
      </w:r>
    </w:p>
    <w:p w:rsidR="00E15044" w:rsidRDefault="00E15044" w:rsidP="007D1B2E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რას უნდა მოიცავდეს </w:t>
      </w:r>
      <w:proofErr w:type="spellStart"/>
      <w:r w:rsidR="007D1B2E" w:rsidRPr="007D1B2E">
        <w:rPr>
          <w:rFonts w:asciiTheme="minorHAnsi" w:hAnsiTheme="minorHAnsi" w:cstheme="minorHAnsi"/>
          <w:b/>
          <w:bCs/>
          <w:sz w:val="22"/>
          <w:szCs w:val="22"/>
        </w:rPr>
        <w:t>ად</w:t>
      </w:r>
      <w:r>
        <w:rPr>
          <w:rFonts w:asciiTheme="minorHAnsi" w:hAnsiTheme="minorHAnsi" w:cstheme="minorHAnsi"/>
          <w:b/>
          <w:bCs/>
          <w:sz w:val="22"/>
          <w:szCs w:val="22"/>
        </w:rPr>
        <w:t>მინისტრაციული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საჩივრის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შინაარსი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ka-GE"/>
        </w:rPr>
        <w:t>?</w:t>
      </w:r>
    </w:p>
    <w:p w:rsidR="007D1B2E" w:rsidRPr="007D1B2E" w:rsidRDefault="007D1B2E" w:rsidP="007D1B2E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საჩივარში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აღნიშნული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უნდა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იყოს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: ა)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ორგანოს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დასახელება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რომელშიც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შეიტანება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საჩივარი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; ბ)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საჩივრის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წარმდგენი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პირის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ვინაობა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მისამართი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; გ)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იმ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ორგანოს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დასახელება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რომლის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ადმინისტრაციულ-სამართლებრივი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აქტი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ან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მოქმედება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საჩივრდება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; დ)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გასაჩივრებული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ადმინისტრაციულ-სამართლებრივი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აქტის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დასახელება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; ე)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მოთხოვნა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; ვ)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გარემოებანი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რომელთაც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ეფუძნება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მოთხოვნა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; ზ)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საჩივარზე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დართული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საბუთების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ნუსხა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თუ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საჩივარს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რაიმე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დოკუმენტი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დაერთვის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7D1B2E">
        <w:rPr>
          <w:rFonts w:asciiTheme="minorHAnsi" w:hAnsiTheme="minorHAnsi" w:cstheme="minorHAnsi"/>
          <w:sz w:val="22"/>
          <w:szCs w:val="22"/>
        </w:rPr>
        <w:t>თუ</w:t>
      </w:r>
      <w:proofErr w:type="spellEnd"/>
      <w:proofErr w:type="gram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საჩივრის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წარმდგენ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პირს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გადაეცა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ადმინისტრაციულ-სამართლებრივი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აქტი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საჩივარს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დაერთვება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მისი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ასლი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>.</w:t>
      </w:r>
    </w:p>
    <w:p w:rsidR="00E15044" w:rsidRDefault="00E15044" w:rsidP="007D1B2E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ka-GE"/>
        </w:rPr>
        <w:t>როგორ განიხილება ადმინისტრაციული საჩივარი?</w:t>
      </w:r>
    </w:p>
    <w:p w:rsidR="007D1B2E" w:rsidRPr="007D1B2E" w:rsidRDefault="007D1B2E" w:rsidP="00E15044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15044">
        <w:rPr>
          <w:rFonts w:asciiTheme="minorHAnsi" w:hAnsiTheme="minorHAnsi" w:cstheme="minorHAnsi"/>
          <w:bCs/>
          <w:sz w:val="22"/>
          <w:szCs w:val="22"/>
        </w:rPr>
        <w:t>ადმინისტრაციული</w:t>
      </w:r>
      <w:proofErr w:type="gramEnd"/>
      <w:r w:rsidRPr="00E15044">
        <w:rPr>
          <w:rFonts w:asciiTheme="minorHAnsi" w:hAnsiTheme="minorHAnsi" w:cstheme="minorHAnsi"/>
          <w:bCs/>
          <w:sz w:val="22"/>
          <w:szCs w:val="22"/>
        </w:rPr>
        <w:t> საჩივრის </w:t>
      </w:r>
      <w:proofErr w:type="spellStart"/>
      <w:r w:rsidRPr="00E15044">
        <w:rPr>
          <w:rFonts w:asciiTheme="minorHAnsi" w:hAnsiTheme="minorHAnsi" w:cstheme="minorHAnsi"/>
          <w:bCs/>
          <w:sz w:val="22"/>
          <w:szCs w:val="22"/>
        </w:rPr>
        <w:t>განხილვასთან</w:t>
      </w:r>
      <w:proofErr w:type="spellEnd"/>
      <w:r w:rsidRPr="00E15044">
        <w:rPr>
          <w:rFonts w:asciiTheme="minorHAnsi" w:hAnsiTheme="minorHAnsi" w:cstheme="minorHAnsi"/>
          <w:bCs/>
          <w:sz w:val="22"/>
          <w:szCs w:val="22"/>
        </w:rPr>
        <w:t> </w:t>
      </w:r>
      <w:proofErr w:type="spellStart"/>
      <w:r w:rsidRPr="00E15044">
        <w:rPr>
          <w:rFonts w:asciiTheme="minorHAnsi" w:hAnsiTheme="minorHAnsi" w:cstheme="minorHAnsi"/>
          <w:bCs/>
          <w:sz w:val="22"/>
          <w:szCs w:val="22"/>
        </w:rPr>
        <w:t>დაკავ</w:t>
      </w:r>
      <w:r w:rsidRPr="00E15044">
        <w:rPr>
          <w:rFonts w:asciiTheme="minorHAnsi" w:hAnsiTheme="minorHAnsi" w:cstheme="minorHAnsi"/>
          <w:bCs/>
          <w:sz w:val="22"/>
          <w:szCs w:val="22"/>
        </w:rPr>
        <w:t>შირებული</w:t>
      </w:r>
      <w:proofErr w:type="spellEnd"/>
      <w:r w:rsidRPr="00E15044">
        <w:rPr>
          <w:rFonts w:asciiTheme="minorHAnsi" w:hAnsiTheme="minorHAnsi" w:cstheme="minorHAnsi"/>
          <w:bCs/>
          <w:sz w:val="22"/>
          <w:szCs w:val="22"/>
        </w:rPr>
        <w:t> </w:t>
      </w:r>
      <w:proofErr w:type="spellStart"/>
      <w:r w:rsidRPr="00E15044">
        <w:rPr>
          <w:rFonts w:asciiTheme="minorHAnsi" w:hAnsiTheme="minorHAnsi" w:cstheme="minorHAnsi"/>
          <w:bCs/>
          <w:sz w:val="22"/>
          <w:szCs w:val="22"/>
        </w:rPr>
        <w:t>ადმინისტრაციული</w:t>
      </w:r>
      <w:proofErr w:type="spellEnd"/>
      <w:r w:rsidRPr="00E15044">
        <w:rPr>
          <w:rFonts w:asciiTheme="minorHAnsi" w:hAnsiTheme="minorHAnsi" w:cstheme="minorHAnsi"/>
          <w:bCs/>
          <w:sz w:val="22"/>
          <w:szCs w:val="22"/>
        </w:rPr>
        <w:t> </w:t>
      </w:r>
      <w:proofErr w:type="spellStart"/>
      <w:r w:rsidRPr="00E15044">
        <w:rPr>
          <w:rFonts w:asciiTheme="minorHAnsi" w:hAnsiTheme="minorHAnsi" w:cstheme="minorHAnsi"/>
          <w:bCs/>
          <w:sz w:val="22"/>
          <w:szCs w:val="22"/>
        </w:rPr>
        <w:t>წარმოებ</w:t>
      </w:r>
      <w:r w:rsidR="00E15044">
        <w:rPr>
          <w:rFonts w:asciiTheme="minorHAnsi" w:hAnsiTheme="minorHAnsi" w:cstheme="minorHAnsi"/>
          <w:bCs/>
          <w:sz w:val="22"/>
          <w:szCs w:val="22"/>
        </w:rPr>
        <w:t>ა</w:t>
      </w:r>
      <w:proofErr w:type="spellEnd"/>
      <w:r w:rsidR="00E1504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საქართველოს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ზოგადი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კოდექსით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დადგენილი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წესის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შესაბამისად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დაიწყება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მხოლოდ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საჩივრის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წარდგენის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შემთხვევაში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ადმინისტრაციული</w:t>
      </w:r>
      <w:proofErr w:type="spellEnd"/>
      <w:proofErr w:type="gram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საჩივარი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შედგენილი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უნდა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იყოს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წერილობითი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ფორით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>.</w:t>
      </w:r>
    </w:p>
    <w:p w:rsidR="00E15044" w:rsidRDefault="00E15044" w:rsidP="007D1B2E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ka-GE"/>
        </w:rPr>
        <w:t xml:space="preserve">რა ვადაში უნდა გასაჩივრდეს </w:t>
      </w:r>
      <w:proofErr w:type="spellStart"/>
      <w:r w:rsidR="007D1B2E" w:rsidRPr="007D1B2E">
        <w:rPr>
          <w:rFonts w:asciiTheme="minorHAnsi" w:hAnsiTheme="minorHAnsi" w:cstheme="minorHAnsi"/>
          <w:b/>
          <w:bCs/>
          <w:sz w:val="22"/>
          <w:szCs w:val="22"/>
        </w:rPr>
        <w:t>ადმინისტრაციულ-სამართ</w:t>
      </w:r>
      <w:r>
        <w:rPr>
          <w:rFonts w:asciiTheme="minorHAnsi" w:hAnsiTheme="minorHAnsi" w:cstheme="minorHAnsi"/>
          <w:b/>
          <w:bCs/>
          <w:sz w:val="22"/>
          <w:szCs w:val="22"/>
        </w:rPr>
        <w:t>ლებრივი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აქტი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ka-GE"/>
        </w:rPr>
        <w:t>?</w:t>
      </w:r>
    </w:p>
    <w:p w:rsidR="007D1B2E" w:rsidRPr="007D1B2E" w:rsidRDefault="007D1B2E" w:rsidP="007D1B2E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7D1B2E">
        <w:rPr>
          <w:rFonts w:asciiTheme="minorHAnsi" w:hAnsiTheme="minorHAnsi" w:cstheme="minorHAnsi"/>
          <w:sz w:val="22"/>
          <w:szCs w:val="22"/>
        </w:rPr>
        <w:lastRenderedPageBreak/>
        <w:t>ადმინისტრაციული</w:t>
      </w:r>
      <w:proofErr w:type="spellEnd"/>
      <w:proofErr w:type="gram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საჩივარი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წარდგენილ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უნდა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იქნეს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ადმინისტრაციულ-სამართლებრივი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აქტის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გამოქვეყნების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ან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ოფიციალური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წესით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გაცნობის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დღიდან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ერთი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თვის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ვადაში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თუ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კანონით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სხვა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რამ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არ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არის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დადგენილი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ადმინისტრაციული</w:t>
      </w:r>
      <w:proofErr w:type="spellEnd"/>
      <w:proofErr w:type="gram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ორგანოს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ქმედება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უნდა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გასაჩივრდეს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ერთი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თვის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ვადაში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იმ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დღიდან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როდესაც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შესაბამისი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დაინტერესებული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მხარისათვის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ცნობილი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გახდა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ამ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მოქმედებათა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განხორციელების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ან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განხორციელებისაგან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თავის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შეკავების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შესახებ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ადმინისტრაციულ-სამართლებრივი</w:t>
      </w:r>
      <w:proofErr w:type="spellEnd"/>
      <w:proofErr w:type="gram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აქტის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გასაჩივრებისათვის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დადგენილი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ვადის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გაშვების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შემთხვევაში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იგი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უნდა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აღდგეს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თუ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ამ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ვადის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გაშვება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მოხდა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დაუძლეველი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ძალის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ან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სხვა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საპატიო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მიზეზით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>.</w:t>
      </w:r>
    </w:p>
    <w:p w:rsidR="00E15044" w:rsidRDefault="00E15044" w:rsidP="007D1B2E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ka-GE"/>
        </w:rPr>
        <w:t>ვინ იხილავს ადმინისტრაციულ საჩივარს?</w:t>
      </w:r>
    </w:p>
    <w:p w:rsidR="007D1B2E" w:rsidRPr="007D1B2E" w:rsidRDefault="007D1B2E" w:rsidP="007D1B2E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7D1B2E">
        <w:rPr>
          <w:rFonts w:asciiTheme="minorHAnsi" w:hAnsiTheme="minorHAnsi" w:cstheme="minorHAnsi"/>
          <w:sz w:val="22"/>
          <w:szCs w:val="22"/>
        </w:rPr>
        <w:t>თუ</w:t>
      </w:r>
      <w:proofErr w:type="spellEnd"/>
      <w:proofErr w:type="gram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კანონით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ან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საფუძველზე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გამოცემული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კანონქვემდებარე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აქტით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სხვა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რამ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არ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არის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დადგენილი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საჩივარს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განიხილავს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გადაწყვეტს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ადმინისტრაციულ-სამართლებრივი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აქტის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გამომცემი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ორგანო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თუ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იქ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არსებობს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ადმინისტრაციულ-სამართლებრივი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აქტის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გამომცემი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თანამდებობის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პირის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ან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სტრუქტურული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ქვედანაყოფის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ზემდგომი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თანამდებობის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პირი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ადმინისტრაციული</w:t>
      </w:r>
      <w:proofErr w:type="spellEnd"/>
      <w:proofErr w:type="gram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ორგანოს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ხელმძღვანელი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თანამდებობის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პირის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მიერ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გამოცემული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ადმინისტრაციულ-სამართლებრივი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აქტის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თაობაზე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წარდგენილ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საჩივარს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განიხილავს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გადაწყვეტს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ზემდგომი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ორგანო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. </w:t>
      </w:r>
      <w:r w:rsidR="00E15044">
        <w:rPr>
          <w:rFonts w:asciiTheme="minorHAnsi" w:hAnsiTheme="minorHAnsi" w:cstheme="minorHAnsi"/>
          <w:sz w:val="22"/>
          <w:szCs w:val="22"/>
          <w:lang w:val="ka-GE"/>
        </w:rPr>
        <w:t>სააგენტოს შემთხვევაში ზემდგომი ადმინისტრაციული ორგანოა საქართველოს ეკო</w:t>
      </w:r>
      <w:bookmarkStart w:id="0" w:name="_GoBack"/>
      <w:bookmarkEnd w:id="0"/>
      <w:r w:rsidR="00E15044">
        <w:rPr>
          <w:rFonts w:asciiTheme="minorHAnsi" w:hAnsiTheme="minorHAnsi" w:cstheme="minorHAnsi"/>
          <w:sz w:val="22"/>
          <w:szCs w:val="22"/>
          <w:lang w:val="ka-GE"/>
        </w:rPr>
        <w:t xml:space="preserve">ნომიკისა და მდგრადი განვითარების სამინისტრო. </w:t>
      </w:r>
      <w:proofErr w:type="spellStart"/>
      <w:proofErr w:type="gramStart"/>
      <w:r w:rsidRPr="007D1B2E">
        <w:rPr>
          <w:rFonts w:asciiTheme="minorHAnsi" w:hAnsiTheme="minorHAnsi" w:cstheme="minorHAnsi"/>
          <w:sz w:val="22"/>
          <w:szCs w:val="22"/>
        </w:rPr>
        <w:t>პირს</w:t>
      </w:r>
      <w:proofErr w:type="spellEnd"/>
      <w:proofErr w:type="gram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შეუძლია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თავის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უფლებათა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თავისუფლებათა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დასაცავად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მიმართოს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სასამართლოს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საქართველოს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ადმინისტრაციული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საპროცესო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კოდექსით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დადგენილი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1B2E">
        <w:rPr>
          <w:rFonts w:asciiTheme="minorHAnsi" w:hAnsiTheme="minorHAnsi" w:cstheme="minorHAnsi"/>
          <w:sz w:val="22"/>
          <w:szCs w:val="22"/>
        </w:rPr>
        <w:t>წესით</w:t>
      </w:r>
      <w:proofErr w:type="spellEnd"/>
      <w:r w:rsidRPr="007D1B2E">
        <w:rPr>
          <w:rFonts w:asciiTheme="minorHAnsi" w:hAnsiTheme="minorHAnsi" w:cstheme="minorHAnsi"/>
          <w:sz w:val="22"/>
          <w:szCs w:val="22"/>
        </w:rPr>
        <w:t>.</w:t>
      </w:r>
    </w:p>
    <w:p w:rsidR="00AF581E" w:rsidRPr="007D1B2E" w:rsidRDefault="00AF581E">
      <w:pPr>
        <w:rPr>
          <w:rFonts w:cstheme="minorHAnsi"/>
        </w:rPr>
      </w:pPr>
    </w:p>
    <w:sectPr w:rsidR="00AF581E" w:rsidRPr="007D1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B9"/>
    <w:rsid w:val="002A13B9"/>
    <w:rsid w:val="007D1B2E"/>
    <w:rsid w:val="00AF581E"/>
    <w:rsid w:val="00E1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B7E87"/>
  <w15:chartTrackingRefBased/>
  <w15:docId w15:val="{0BD77DB2-2D5D-46C6-9B7B-1F9E6598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1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Ugulava</dc:creator>
  <cp:keywords/>
  <dc:description/>
  <cp:lastModifiedBy>Ana Ugulava</cp:lastModifiedBy>
  <cp:revision>3</cp:revision>
  <dcterms:created xsi:type="dcterms:W3CDTF">2021-04-06T14:08:00Z</dcterms:created>
  <dcterms:modified xsi:type="dcterms:W3CDTF">2021-04-06T14:14:00Z</dcterms:modified>
</cp:coreProperties>
</file>